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FE2CD2" w:rsidRDefault="00FE2CD2" w:rsidP="00FE2CD2">
      <w:r>
        <w:t xml:space="preserve">2020 Combined Catholic Parishes Raffle will be drawn this </w:t>
      </w:r>
      <w:r>
        <w:rPr>
          <w:b/>
          <w:bCs/>
        </w:rPr>
        <w:t>Saturday, 26 September 2020 at 7.15 pm</w:t>
      </w:r>
      <w:r>
        <w:t xml:space="preserve"> and results will be published in the He</w:t>
      </w:r>
      <w:r>
        <w:t xml:space="preserve">rald </w:t>
      </w:r>
      <w:r>
        <w:t>on</w:t>
      </w:r>
      <w:r>
        <w:t xml:space="preserve"> Wednesday, 30 September 2020. </w:t>
      </w:r>
      <w:r>
        <w:t>Winners will b</w:t>
      </w:r>
      <w:r>
        <w:t>e notified by telephone.</w:t>
      </w:r>
      <w:r>
        <w:t xml:space="preserve"> Results will also be on the internet at </w:t>
      </w:r>
      <w:hyperlink r:id="rId8" w:history="1">
        <w:r>
          <w:rPr>
            <w:rStyle w:val="Hyperlink"/>
          </w:rPr>
          <w:t>www.stsimonsparish.com.au</w:t>
        </w:r>
      </w:hyperlink>
      <w:r>
        <w:t xml:space="preserve"> and </w:t>
      </w:r>
      <w:hyperlink r:id="rId9" w:history="1">
        <w:r>
          <w:rPr>
            <w:rStyle w:val="Hyperlink"/>
          </w:rPr>
          <w:t>www.geelongdeanary.cam.org.au</w:t>
        </w:r>
      </w:hyperlink>
      <w:r>
        <w:t>.</w:t>
      </w:r>
    </w:p>
    <w:p w:rsidR="00FE2CD2" w:rsidRDefault="00FE2CD2" w:rsidP="00FE2CD2">
      <w:r>
        <w:t>If you’d like to be part of the draw night, please click on the link below</w:t>
      </w:r>
      <w:r>
        <w:rPr>
          <w:color w:val="1F497D"/>
        </w:rPr>
        <w:t xml:space="preserve"> </w:t>
      </w:r>
      <w:r>
        <w:t>and follow the prompts to join via Zoom, and you should be able to watch the draw happening live.</w:t>
      </w:r>
    </w:p>
    <w:p w:rsidR="00FE2CD2" w:rsidRDefault="00FE2CD2" w:rsidP="00FE2CD2">
      <w:hyperlink r:id="rId10" w:history="1">
        <w:r>
          <w:rPr>
            <w:rStyle w:val="Hyperlink"/>
          </w:rPr>
          <w:t>https://zoom.us/j/93828665195?pwd=cGpXVzBKRjJaV1o2d01LbHV2MHJzdz09</w:t>
        </w:r>
      </w:hyperlink>
    </w:p>
    <w:p w:rsidR="00FE2CD2" w:rsidRDefault="00FE2CD2" w:rsidP="00FE2CD2">
      <w:r>
        <w:t>Meeting ID: 938 2866 5195</w:t>
      </w:r>
      <w:r>
        <w:t xml:space="preserve">   </w:t>
      </w:r>
      <w:r>
        <w:t>Passcode: 8yZLH3</w:t>
      </w:r>
    </w:p>
    <w:p w:rsidR="00FE2CD2" w:rsidRDefault="00FE2CD2" w:rsidP="00FE2CD2"/>
    <w:p w:rsidR="002C14B6" w:rsidRPr="00B02C96" w:rsidRDefault="002C14B6" w:rsidP="002C14B6">
      <w:pPr>
        <w:autoSpaceDE w:val="0"/>
        <w:autoSpaceDN w:val="0"/>
        <w:adjustRightInd w:val="0"/>
        <w:rPr>
          <w:rFonts w:ascii="Calibri" w:hAnsi="Calibri" w:cs="Calibri"/>
          <w:color w:val="000000"/>
          <w:sz w:val="24"/>
          <w:szCs w:val="24"/>
          <w:lang w:val="en-US"/>
        </w:rPr>
      </w:pPr>
      <w:r w:rsidRPr="00EE2CD5">
        <w:rPr>
          <w:b/>
          <w:bCs/>
          <w:color w:val="000000"/>
          <w:sz w:val="36"/>
          <w:szCs w:val="36"/>
          <w:lang w:val="en-US"/>
        </w:rPr>
        <w:t>STAGE FOUR RESTRICTIONS</w:t>
      </w:r>
      <w:r w:rsidRPr="00EE2CD5">
        <w:rPr>
          <w:rFonts w:ascii="Calibri" w:hAnsi="Calibri" w:cs="Calibri"/>
          <w:b/>
          <w:bCs/>
          <w:color w:val="000000"/>
          <w:sz w:val="36"/>
          <w:szCs w:val="36"/>
          <w:lang w:val="en-US"/>
        </w:rPr>
        <w:t>!</w:t>
      </w:r>
      <w:r>
        <w:rPr>
          <w:rFonts w:ascii="Calibri" w:hAnsi="Calibri" w:cs="Calibri"/>
          <w:b/>
          <w:bCs/>
          <w:color w:val="000000"/>
          <w:sz w:val="36"/>
          <w:szCs w:val="36"/>
          <w:lang w:val="en-US"/>
        </w:rPr>
        <w:t xml:space="preserve">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 xml:space="preserve">All Churches </w:t>
      </w:r>
      <w:r w:rsidRPr="004553C7">
        <w:rPr>
          <w:rFonts w:ascii="Calibri" w:hAnsi="Calibri" w:cs="Calibri"/>
          <w:b/>
          <w:bCs/>
          <w:color w:val="000000"/>
          <w:sz w:val="22"/>
          <w:szCs w:val="22"/>
          <w:lang w:val="en-US"/>
        </w:rPr>
        <w:t xml:space="preserve">ARE CLOSED FOR MASS </w:t>
      </w:r>
      <w:r w:rsidRPr="004553C7">
        <w:rPr>
          <w:rFonts w:ascii="Calibri" w:hAnsi="Calibri" w:cs="Calibri"/>
          <w:color w:val="000000"/>
          <w:sz w:val="22"/>
          <w:szCs w:val="22"/>
          <w:lang w:val="en-US"/>
        </w:rPr>
        <w:t xml:space="preserve">and private prayer. Therefore, there are </w:t>
      </w:r>
      <w:r w:rsidRPr="004553C7">
        <w:rPr>
          <w:rFonts w:ascii="Calibri" w:hAnsi="Calibri" w:cs="Calibri"/>
          <w:b/>
          <w:bCs/>
          <w:color w:val="000000"/>
          <w:sz w:val="22"/>
          <w:szCs w:val="22"/>
          <w:lang w:val="en-US"/>
        </w:rPr>
        <w:t xml:space="preserve">NO MASSES within the Parish. </w:t>
      </w:r>
    </w:p>
    <w:p w:rsidR="002C14B6" w:rsidRPr="004553C7" w:rsidRDefault="002C14B6" w:rsidP="002C14B6">
      <w:pPr>
        <w:autoSpaceDE w:val="0"/>
        <w:autoSpaceDN w:val="0"/>
        <w:adjustRightInd w:val="0"/>
        <w:spacing w:after="6"/>
        <w:rPr>
          <w:rFonts w:ascii="Calibri" w:hAnsi="Calibri" w:cs="Calibri"/>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highlight w:val="yellow"/>
          <w:lang w:val="en-US"/>
        </w:rPr>
        <w:t xml:space="preserve">The </w:t>
      </w:r>
      <w:r w:rsidRPr="004553C7">
        <w:rPr>
          <w:rFonts w:ascii="Calibri" w:hAnsi="Calibri" w:cs="Calibri"/>
          <w:b/>
          <w:bCs/>
          <w:color w:val="000000"/>
          <w:sz w:val="22"/>
          <w:szCs w:val="22"/>
          <w:highlight w:val="yellow"/>
          <w:lang w:val="en-US"/>
        </w:rPr>
        <w:t>PARISH OFFICE IS CLOSED</w:t>
      </w:r>
      <w:r w:rsidRPr="004553C7">
        <w:rPr>
          <w:rFonts w:ascii="Calibri" w:hAnsi="Calibri" w:cs="Calibri"/>
          <w:b/>
          <w:bCs/>
          <w:color w:val="000000"/>
          <w:sz w:val="22"/>
          <w:szCs w:val="22"/>
          <w:lang w:val="en-US"/>
        </w:rPr>
        <w:t xml:space="preserve"> </w:t>
      </w:r>
      <w:r>
        <w:rPr>
          <w:rFonts w:ascii="Calibri" w:hAnsi="Calibri" w:cs="Calibri"/>
          <w:color w:val="000000"/>
          <w:sz w:val="22"/>
          <w:szCs w:val="22"/>
          <w:lang w:val="en-US"/>
        </w:rPr>
        <w:t>all communication should be via phone (03)94575794</w:t>
      </w:r>
      <w:r w:rsidRPr="004553C7">
        <w:rPr>
          <w:rFonts w:ascii="Calibri" w:hAnsi="Calibri" w:cs="Calibri"/>
          <w:color w:val="000000"/>
          <w:sz w:val="22"/>
          <w:szCs w:val="22"/>
          <w:lang w:val="en-US"/>
        </w:rPr>
        <w:t xml:space="preserve"> or email</w:t>
      </w:r>
      <w:r>
        <w:rPr>
          <w:rFonts w:ascii="Calibri" w:hAnsi="Calibri" w:cs="Calibri"/>
          <w:color w:val="000000"/>
          <w:sz w:val="22"/>
          <w:szCs w:val="22"/>
          <w:lang w:val="en-US"/>
        </w:rPr>
        <w:t xml:space="preserve"> STPIUSVIC@BIGPOND.COM</w:t>
      </w:r>
      <w:r w:rsidRPr="004553C7">
        <w:rPr>
          <w:rFonts w:ascii="Calibri" w:hAnsi="Calibri" w:cs="Calibri"/>
          <w:b/>
          <w:bCs/>
          <w:color w:val="000000"/>
          <w:sz w:val="22"/>
          <w:szCs w:val="22"/>
          <w:lang w:val="en-US"/>
        </w:rPr>
        <w:t xml:space="preserve"> </w:t>
      </w:r>
    </w:p>
    <w:p w:rsidR="00FE2CD2" w:rsidRDefault="002C14B6" w:rsidP="00FE2CD2">
      <w:pPr>
        <w:autoSpaceDE w:val="0"/>
        <w:autoSpaceDN w:val="0"/>
        <w:adjustRightInd w:val="0"/>
        <w:rPr>
          <w:rFonts w:ascii="Calibri" w:hAnsi="Calibri" w:cs="Calibri"/>
          <w:b/>
          <w:color w:val="000000"/>
          <w:sz w:val="22"/>
          <w:szCs w:val="22"/>
          <w:lang w:val="en-US"/>
        </w:rPr>
      </w:pPr>
      <w:r w:rsidRPr="004553C7">
        <w:rPr>
          <w:rFonts w:ascii="Calibri" w:hAnsi="Calibri" w:cs="Calibri"/>
          <w:color w:val="000000"/>
          <w:lang w:val="en-US"/>
        </w:rPr>
        <w:t xml:space="preserve"> </w:t>
      </w: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11" w:history="1">
        <w:r w:rsidRPr="00FB0F7A">
          <w:rPr>
            <w:rStyle w:val="Hyperlink"/>
            <w:rFonts w:ascii="Calibri" w:hAnsi="Calibri" w:cs="Calibri"/>
            <w:b/>
            <w:bCs/>
            <w:sz w:val="22"/>
            <w:szCs w:val="22"/>
            <w:lang w:val="en-US"/>
          </w:rPr>
          <w:t>www.pol.org.au/heidelbergwest</w:t>
        </w:r>
      </w:hyperlink>
      <w:r>
        <w:rPr>
          <w:rFonts w:ascii="Calibri" w:hAnsi="Calibri" w:cs="Calibri"/>
          <w:color w:val="000000"/>
          <w:sz w:val="22"/>
          <w:szCs w:val="22"/>
          <w:lang w:val="en-US"/>
        </w:rPr>
        <w:t xml:space="preserve"> or our Facebook </w:t>
      </w:r>
      <w:r w:rsidRPr="00EE2CD5">
        <w:rPr>
          <w:rFonts w:ascii="Calibri" w:hAnsi="Calibri" w:cs="Calibri"/>
          <w:color w:val="000000"/>
          <w:sz w:val="22"/>
          <w:szCs w:val="22"/>
          <w:lang w:val="en-US"/>
        </w:rPr>
        <w:t xml:space="preserve">page </w:t>
      </w:r>
      <w:r>
        <w:rPr>
          <w:rFonts w:ascii="Calibri" w:hAnsi="Calibri" w:cs="Calibri"/>
          <w:b/>
          <w:color w:val="000000"/>
          <w:sz w:val="22"/>
          <w:szCs w:val="22"/>
          <w:lang w:val="en-US"/>
        </w:rPr>
        <w:t xml:space="preserve">ST PIUS X CATHOLIC CHURCH </w:t>
      </w:r>
    </w:p>
    <w:p w:rsidR="00FE2CD2" w:rsidRPr="00FE2CD2" w:rsidRDefault="00FE2CD2" w:rsidP="00FE2CD2">
      <w:pPr>
        <w:autoSpaceDE w:val="0"/>
        <w:autoSpaceDN w:val="0"/>
        <w:adjustRightInd w:val="0"/>
        <w:rPr>
          <w:rFonts w:ascii="Calibri" w:hAnsi="Calibri" w:cs="Calibri"/>
          <w:b/>
          <w:color w:val="000000"/>
          <w:sz w:val="22"/>
          <w:szCs w:val="22"/>
          <w:lang w:val="en-US"/>
        </w:rPr>
      </w:pPr>
    </w:p>
    <w:p w:rsidR="00FE2CD2" w:rsidRPr="003B2FE5" w:rsidRDefault="00FE2CD2" w:rsidP="00FE2CD2">
      <w:pPr>
        <w:rPr>
          <w:b/>
          <w:sz w:val="22"/>
          <w:szCs w:val="22"/>
          <w:u w:val="single"/>
        </w:rPr>
      </w:pPr>
      <w:r>
        <w:rPr>
          <w:b/>
          <w:sz w:val="22"/>
          <w:szCs w:val="22"/>
          <w:u w:val="single"/>
        </w:rPr>
        <w:t>2021</w:t>
      </w:r>
      <w:r w:rsidRPr="003B2FE5">
        <w:rPr>
          <w:b/>
          <w:sz w:val="22"/>
          <w:szCs w:val="22"/>
          <w:u w:val="single"/>
        </w:rPr>
        <w:t xml:space="preserve"> COLUMBAN CALENDARS</w:t>
      </w:r>
    </w:p>
    <w:p w:rsidR="00FE2CD2" w:rsidRDefault="00FE2CD2" w:rsidP="00FE2CD2">
      <w:pPr>
        <w:rPr>
          <w:bCs/>
          <w:sz w:val="22"/>
          <w:szCs w:val="22"/>
        </w:rPr>
      </w:pPr>
      <w:r>
        <w:rPr>
          <w:bCs/>
          <w:sz w:val="22"/>
          <w:szCs w:val="22"/>
        </w:rPr>
        <w:t>The C</w:t>
      </w:r>
      <w:r w:rsidRPr="003B2FE5">
        <w:rPr>
          <w:bCs/>
          <w:sz w:val="22"/>
          <w:szCs w:val="22"/>
        </w:rPr>
        <w:t>hurch</w:t>
      </w:r>
      <w:r>
        <w:rPr>
          <w:bCs/>
          <w:sz w:val="22"/>
          <w:szCs w:val="22"/>
        </w:rPr>
        <w:t xml:space="preserve"> Piety Shop i</w:t>
      </w:r>
      <w:r>
        <w:rPr>
          <w:bCs/>
          <w:sz w:val="22"/>
          <w:szCs w:val="22"/>
        </w:rPr>
        <w:t>s now selling the beautiful 2021</w:t>
      </w:r>
      <w:r>
        <w:rPr>
          <w:bCs/>
          <w:sz w:val="22"/>
          <w:szCs w:val="22"/>
        </w:rPr>
        <w:t xml:space="preserve"> Columban Calendars.</w:t>
      </w:r>
    </w:p>
    <w:p w:rsidR="00FE2CD2" w:rsidRDefault="00A70166" w:rsidP="00FE2CD2">
      <w:pPr>
        <w:rPr>
          <w:bCs/>
          <w:sz w:val="22"/>
          <w:szCs w:val="22"/>
        </w:rPr>
      </w:pPr>
      <w:r>
        <w:rPr>
          <w:bCs/>
          <w:sz w:val="22"/>
          <w:szCs w:val="22"/>
        </w:rPr>
        <w:t>They are only $10</w:t>
      </w:r>
      <w:r w:rsidR="00FE2CD2">
        <w:rPr>
          <w:bCs/>
          <w:sz w:val="22"/>
          <w:szCs w:val="22"/>
        </w:rPr>
        <w:t xml:space="preserve"> and proceeds help the Columban Mission. </w:t>
      </w:r>
    </w:p>
    <w:p w:rsidR="00FE2CD2" w:rsidRDefault="007D211C" w:rsidP="00FE2CD2">
      <w:pPr>
        <w:rPr>
          <w:bCs/>
          <w:sz w:val="22"/>
          <w:szCs w:val="22"/>
        </w:rPr>
      </w:pPr>
      <w:r>
        <w:rPr>
          <w:noProof/>
          <w:lang w:val="en-US" w:eastAsia="en-US"/>
        </w:rPr>
        <mc:AlternateContent>
          <mc:Choice Requires="wps">
            <w:drawing>
              <wp:anchor distT="0" distB="0" distL="114300" distR="114300" simplePos="0" relativeHeight="251727872" behindDoc="0" locked="0" layoutInCell="1" allowOverlap="1" wp14:anchorId="0C7E9ACB" wp14:editId="70051737">
                <wp:simplePos x="0" y="0"/>
                <wp:positionH relativeFrom="column">
                  <wp:align>right</wp:align>
                </wp:positionH>
                <wp:positionV relativeFrom="paragraph">
                  <wp:posOffset>116205</wp:posOffset>
                </wp:positionV>
                <wp:extent cx="4693920" cy="746760"/>
                <wp:effectExtent l="0" t="0" r="11430" b="15240"/>
                <wp:wrapNone/>
                <wp:docPr id="6" name="Rounded Rectangle 6"/>
                <wp:cNvGraphicFramePr/>
                <a:graphic xmlns:a="http://schemas.openxmlformats.org/drawingml/2006/main">
                  <a:graphicData uri="http://schemas.microsoft.com/office/word/2010/wordprocessingShape">
                    <wps:wsp>
                      <wps:cNvSpPr/>
                      <wps:spPr>
                        <a:xfrm>
                          <a:off x="0" y="0"/>
                          <a:ext cx="4693920" cy="746760"/>
                        </a:xfrm>
                        <a:prstGeom prst="roundRect">
                          <a:avLst>
                            <a:gd name="adj" fmla="val 0"/>
                          </a:avLst>
                        </a:prstGeom>
                        <a:noFill/>
                        <a:ln w="25400" cap="flat" cmpd="sng" algn="ctr">
                          <a:solidFill>
                            <a:srgbClr val="4F81BD">
                              <a:shade val="50000"/>
                            </a:srgbClr>
                          </a:solidFill>
                          <a:prstDash val="solid"/>
                        </a:ln>
                        <a:effectLst/>
                      </wps:spPr>
                      <wps:txbx>
                        <w:txbxContent>
                          <w:p w:rsidR="00B70D3E" w:rsidRDefault="00B70D3E" w:rsidP="00B70D3E"/>
                          <w:p w:rsidR="00B70D3E" w:rsidRDefault="00B70D3E" w:rsidP="00B70D3E"/>
                          <w:p w:rsidR="00B70D3E" w:rsidRDefault="00B70D3E" w:rsidP="00B70D3E">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E9ACB" id="Rounded Rectangle 6" o:spid="_x0000_s1026" style="position:absolute;margin-left:318.4pt;margin-top:9.15pt;width:369.6pt;height:58.8pt;z-index:2517278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" filled="f" strokecolor="#385d8a" strokeweight="2pt">
                <v:textbox>
                  <w:txbxContent>
                    <w:p w:rsidR="00B70D3E" w:rsidRDefault="00B70D3E" w:rsidP="00B70D3E"/>
                    <w:p w:rsidR="00B70D3E" w:rsidRDefault="00B70D3E" w:rsidP="00B70D3E"/>
                    <w:p w:rsidR="00B70D3E" w:rsidRDefault="00B70D3E" w:rsidP="00B70D3E">
                      <w:r>
                        <w:t xml:space="preserve">  </w:t>
                      </w:r>
                    </w:p>
                  </w:txbxContent>
                </v:textbox>
              </v:roundrect>
            </w:pict>
          </mc:Fallback>
        </mc:AlternateContent>
      </w:r>
      <w:r w:rsidR="00FE2CD2">
        <w:rPr>
          <w:bCs/>
          <w:sz w:val="22"/>
          <w:szCs w:val="22"/>
        </w:rPr>
        <w:t xml:space="preserve"> </w:t>
      </w:r>
    </w:p>
    <w:p w:rsidR="006D7C44" w:rsidRDefault="006D7C44" w:rsidP="006D7C44">
      <w:pPr>
        <w:shd w:val="clear" w:color="auto" w:fill="FFFFFF"/>
        <w:rPr>
          <w:sz w:val="22"/>
          <w:szCs w:val="22"/>
        </w:rPr>
      </w:pPr>
      <w:r w:rsidRPr="00C8123E">
        <w:rPr>
          <w:b/>
          <w:i/>
          <w:sz w:val="22"/>
          <w:szCs w:val="22"/>
        </w:rPr>
        <w:t>Prayers for the Sick</w:t>
      </w:r>
      <w:r>
        <w:rPr>
          <w:sz w:val="22"/>
          <w:szCs w:val="22"/>
        </w:rPr>
        <w:t xml:space="preserve">; Alan Crabbe, Pauline Lambert, Will Anderson, </w:t>
      </w:r>
    </w:p>
    <w:p w:rsidR="006D7C44" w:rsidRPr="00DD32EE" w:rsidRDefault="006D7C44" w:rsidP="006D7C44">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Maria Hoang Thi Loi</w:t>
      </w:r>
    </w:p>
    <w:p w:rsidR="006D7C44" w:rsidRDefault="006D7C44" w:rsidP="006D7C44">
      <w:pPr>
        <w:shd w:val="clear" w:color="auto" w:fill="FFFFFF"/>
        <w:rPr>
          <w:sz w:val="22"/>
          <w:szCs w:val="22"/>
        </w:rPr>
      </w:pPr>
      <w:r w:rsidRPr="00C8123E">
        <w:rPr>
          <w:b/>
          <w:i/>
          <w:sz w:val="22"/>
          <w:szCs w:val="22"/>
        </w:rPr>
        <w:t>Anniversary of Death</w:t>
      </w:r>
      <w:r>
        <w:rPr>
          <w:sz w:val="22"/>
          <w:szCs w:val="22"/>
        </w:rPr>
        <w:t>; Anne</w:t>
      </w:r>
      <w:r w:rsidR="007D211C">
        <w:rPr>
          <w:sz w:val="22"/>
          <w:szCs w:val="22"/>
        </w:rPr>
        <w:t xml:space="preserve"> Stracha</w:t>
      </w:r>
      <w:r>
        <w:rPr>
          <w:sz w:val="22"/>
          <w:szCs w:val="22"/>
        </w:rPr>
        <w:t>n, Tom Young, Benjamin Hennequin,</w:t>
      </w:r>
    </w:p>
    <w:p w:rsidR="006D7C44" w:rsidRDefault="006D7C44" w:rsidP="006D7C44">
      <w:pPr>
        <w:shd w:val="clear" w:color="auto" w:fill="FFFFFF"/>
        <w:rPr>
          <w:sz w:val="22"/>
          <w:szCs w:val="22"/>
        </w:rPr>
      </w:pPr>
      <w:r>
        <w:rPr>
          <w:sz w:val="22"/>
          <w:szCs w:val="22"/>
        </w:rPr>
        <w:t>Frank Davidson, Margaret Gahagan</w:t>
      </w:r>
    </w:p>
    <w:p w:rsidR="006D7C44" w:rsidRDefault="006D7C44" w:rsidP="006D7C44">
      <w:pPr>
        <w:autoSpaceDE w:val="0"/>
        <w:autoSpaceDN w:val="0"/>
        <w:adjustRightInd w:val="0"/>
      </w:pPr>
    </w:p>
    <w:p w:rsidR="00FE2CD2" w:rsidRPr="000223C4" w:rsidRDefault="000223C4" w:rsidP="000223C4">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0223C4" w:rsidRPr="002C14B6" w:rsidRDefault="000223C4" w:rsidP="000223C4">
      <w:pPr>
        <w:autoSpaceDE w:val="0"/>
        <w:autoSpaceDN w:val="0"/>
        <w:adjustRightInd w:val="0"/>
        <w:rPr>
          <w:rFonts w:ascii="Calibri" w:hAnsi="Calibri" w:cs="Calibri"/>
          <w:b/>
          <w:color w:val="000000"/>
          <w:sz w:val="22"/>
          <w:szCs w:val="22"/>
          <w:lang w:val="en-US"/>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0223C4" w:rsidRDefault="000223C4" w:rsidP="000223C4">
      <w:pPr>
        <w:rPr>
          <w:b/>
          <w:sz w:val="22"/>
          <w:szCs w:val="22"/>
          <w:u w:val="single"/>
        </w:rPr>
      </w:pPr>
    </w:p>
    <w:p w:rsidR="00A70166" w:rsidRPr="000223C4" w:rsidRDefault="00721320" w:rsidP="000223C4">
      <w:pPr>
        <w:rPr>
          <w:b/>
          <w:sz w:val="22"/>
          <w:szCs w:val="22"/>
          <w:u w:val="single"/>
        </w:rPr>
      </w:pPr>
      <w:r>
        <w:rPr>
          <w:b/>
          <w:sz w:val="22"/>
          <w:szCs w:val="22"/>
          <w:u w:val="single"/>
        </w:rPr>
        <w:t xml:space="preserve">                       </w:t>
      </w:r>
      <w:r w:rsidR="006264BF">
        <w:rPr>
          <w:noProof/>
          <w:lang w:val="en-US" w:eastAsia="en-US"/>
        </w:rPr>
        <mc:AlternateContent>
          <mc:Choice Requires="wps">
            <w:drawing>
              <wp:anchor distT="0" distB="0" distL="114300" distR="114300" simplePos="0" relativeHeight="251729920" behindDoc="0" locked="0" layoutInCell="1" allowOverlap="1" wp14:anchorId="54950440" wp14:editId="73D0F8CB">
                <wp:simplePos x="0" y="0"/>
                <wp:positionH relativeFrom="column">
                  <wp:posOffset>-132715</wp:posOffset>
                </wp:positionH>
                <wp:positionV relativeFrom="paragraph">
                  <wp:posOffset>124460</wp:posOffset>
                </wp:positionV>
                <wp:extent cx="4823460" cy="4465320"/>
                <wp:effectExtent l="0" t="0" r="15240" b="11430"/>
                <wp:wrapNone/>
                <wp:docPr id="1" name="Rounded Rectangle 1"/>
                <wp:cNvGraphicFramePr/>
                <a:graphic xmlns:a="http://schemas.openxmlformats.org/drawingml/2006/main">
                  <a:graphicData uri="http://schemas.microsoft.com/office/word/2010/wordprocessingShape">
                    <wps:wsp>
                      <wps:cNvSpPr/>
                      <wps:spPr>
                        <a:xfrm flipV="1">
                          <a:off x="0" y="0"/>
                          <a:ext cx="4823460" cy="4465320"/>
                        </a:xfrm>
                        <a:prstGeom prst="roundRect">
                          <a:avLst>
                            <a:gd name="adj" fmla="val 0"/>
                          </a:avLst>
                        </a:prstGeom>
                        <a:noFill/>
                        <a:ln w="25400" cap="flat" cmpd="sng" algn="ctr">
                          <a:solidFill>
                            <a:srgbClr val="4F81BD">
                              <a:shade val="50000"/>
                            </a:srgbClr>
                          </a:solidFill>
                          <a:prstDash val="solid"/>
                        </a:ln>
                        <a:effectLst/>
                      </wps:spPr>
                      <wps:txbx>
                        <w:txbxContent>
                          <w:p w:rsidR="00A70166" w:rsidRDefault="00A70166" w:rsidP="00A70166"/>
                          <w:p w:rsidR="00A70166" w:rsidRDefault="00A70166" w:rsidP="00A70166"/>
                          <w:p w:rsidR="00A70166" w:rsidRDefault="00A70166" w:rsidP="00A7016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50440" id="Rounded Rectangle 1" o:spid="_x0000_s1027" style="position:absolute;margin-left:-10.45pt;margin-top:9.8pt;width:379.8pt;height:351.6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" filled="f" strokecolor="#385d8a" strokeweight="2pt">
                <v:textbox>
                  <w:txbxContent>
                    <w:p w:rsidR="00A70166" w:rsidRDefault="00A70166" w:rsidP="00A70166"/>
                    <w:p w:rsidR="00A70166" w:rsidRDefault="00A70166" w:rsidP="00A70166"/>
                    <w:p w:rsidR="00A70166" w:rsidRDefault="00A70166" w:rsidP="00A70166">
                      <w:r>
                        <w:t xml:space="preserve">  </w:t>
                      </w:r>
                    </w:p>
                  </w:txbxContent>
                </v:textbox>
              </v:roundrect>
            </w:pict>
          </mc:Fallback>
        </mc:AlternateContent>
      </w:r>
    </w:p>
    <w:p w:rsidR="00A70166" w:rsidRDefault="00A70166" w:rsidP="00381C59">
      <w:pPr>
        <w:widowControl w:val="0"/>
        <w:tabs>
          <w:tab w:val="left" w:pos="2160"/>
          <w:tab w:val="left" w:pos="4500"/>
        </w:tabs>
        <w:ind w:right="-29"/>
        <w:jc w:val="both"/>
        <w:rPr>
          <w:rFonts w:ascii="Ariel" w:hAnsi="Ariel"/>
          <w:b/>
          <w:bCs/>
          <w:i/>
          <w:sz w:val="24"/>
          <w:szCs w:val="24"/>
        </w:rPr>
      </w:pPr>
      <w:r w:rsidRPr="00A70166">
        <w:rPr>
          <w:rFonts w:ascii="Ariel" w:hAnsi="Ariel"/>
          <w:b/>
          <w:bCs/>
          <w:i/>
          <w:sz w:val="24"/>
          <w:szCs w:val="24"/>
        </w:rPr>
        <w:t xml:space="preserve">Fr Wayne, </w:t>
      </w:r>
    </w:p>
    <w:p w:rsidR="006264BF" w:rsidRPr="006264BF" w:rsidRDefault="006264BF" w:rsidP="00381C59">
      <w:pPr>
        <w:widowControl w:val="0"/>
        <w:tabs>
          <w:tab w:val="left" w:pos="2160"/>
          <w:tab w:val="left" w:pos="4500"/>
        </w:tabs>
        <w:ind w:right="-29"/>
        <w:jc w:val="both"/>
        <w:rPr>
          <w:rFonts w:ascii="Ariel" w:hAnsi="Ariel"/>
          <w:bCs/>
        </w:rPr>
      </w:pPr>
      <w:r w:rsidRPr="006264BF">
        <w:rPr>
          <w:rFonts w:ascii="Ariel" w:hAnsi="Ariel"/>
          <w:bCs/>
        </w:rPr>
        <w:t>Faithfulness</w:t>
      </w:r>
    </w:p>
    <w:p w:rsidR="00A70166" w:rsidRPr="00E82F14" w:rsidRDefault="00A70166" w:rsidP="00A70166">
      <w:r w:rsidRPr="00E82F14">
        <w:t xml:space="preserve">We have the freedom to say ‘yes’ or ‘no’ to God. We call it choice built on free will. To say something and to do the opposite while choice, would seem at odds with the adage my word is my bond. As important how good is my word? Faithfulness must be an important part of the choices we make if we are to be taken seriously. There are people who make promises readily but don’t keep them. There are people who don’t make promises easily for fear that they won’t be able to keep them. The parable of the two sons teaches us that promises can never take the place of performance and fine words can never be a substitute for fine deeds. Faithfulness demands unselfishness and a spirit of sacrifice. It can bring great rewards in this life in terms of growth, serenity, and joy. God has given us the freedom to say ‘yes’ or ‘no’. Our yes would have no value unless we were free to say no. In the reading from Ezekiel the prophet talks about the principle of personal responsibility. Each of us is responsible for his or her own actions. We see so often that people don’t accept responsibility. I am not to blame; someone else is. In Victoria, in the midst of the Covid 19 Pandemic we have an enquiry into the Hotel Quarantine and how private security guards were given the task of keeping people quarantined on their returns from overseas. Those charged with running the enquiry and asking questions must be exasperated by the people who organised the Hotel Quarantine - the Government, the Health Department, the police. Each person interviewed deny knowing who it was that chose the private guards. It is refreshing to hear someone say, ‘I am to blame, I am responsible’. How often do we hear that? A change of mind is a good thing, but a change of heart is a deeper and better thing. What Jesus sought to bring about in people was a change of heart. The parable of the two sons was addressed to the chief priests and elders of the people. Its purpose was to defend Jesus’ invitation of sinners and outcasts to the kingdom, in the face of the sneers of the religious establishment. Jesus invites all to belief and repentance. The marginalised accepted His invitation while the religious elite saw no need. They could not see that they were sinners. The sadness of their position is that we - including  them - all need the Lord to touch our hearts with His love and compassion.      </w:t>
      </w:r>
    </w:p>
    <w:p w:rsidR="006264BF" w:rsidRDefault="006264BF" w:rsidP="00A70166">
      <w:pPr>
        <w:rPr>
          <w:rFonts w:ascii="Ariel" w:hAnsi="Ariel"/>
          <w:b/>
          <w:bCs/>
          <w:sz w:val="24"/>
          <w:szCs w:val="24"/>
        </w:rPr>
      </w:pPr>
    </w:p>
    <w:p w:rsidR="00F414C8" w:rsidRPr="00F414C8" w:rsidRDefault="00F414C8" w:rsidP="00A70166">
      <w:pPr>
        <w:rPr>
          <w:b/>
          <w:sz w:val="24"/>
          <w:szCs w:val="24"/>
          <w:u w:val="single"/>
        </w:rPr>
      </w:pPr>
      <w:r w:rsidRPr="00F414C8">
        <w:rPr>
          <w:b/>
          <w:color w:val="222222"/>
          <w:sz w:val="24"/>
          <w:szCs w:val="24"/>
          <w:u w:val="single"/>
          <w:shd w:val="clear" w:color="auto" w:fill="FFFFFF"/>
        </w:rPr>
        <w:t>106</w:t>
      </w:r>
      <w:r w:rsidRPr="00F414C8">
        <w:rPr>
          <w:b/>
          <w:color w:val="222222"/>
          <w:sz w:val="24"/>
          <w:szCs w:val="24"/>
          <w:u w:val="single"/>
          <w:shd w:val="clear" w:color="auto" w:fill="FFFFFF"/>
          <w:vertAlign w:val="superscript"/>
        </w:rPr>
        <w:t xml:space="preserve">th </w:t>
      </w:r>
      <w:r w:rsidRPr="00F414C8">
        <w:rPr>
          <w:b/>
          <w:sz w:val="24"/>
          <w:szCs w:val="24"/>
          <w:u w:val="single"/>
        </w:rPr>
        <w:t>WORLD DAY OF MIGRANTS AND REFUGESS</w:t>
      </w:r>
    </w:p>
    <w:p w:rsidR="00F414C8" w:rsidRDefault="00F414C8" w:rsidP="00F414C8">
      <w:pPr>
        <w:rPr>
          <w:b/>
          <w:bCs/>
        </w:rPr>
      </w:pPr>
      <w:r>
        <w:rPr>
          <w:b/>
          <w:bCs/>
          <w:color w:val="E32400"/>
        </w:rPr>
        <w:t>Remembering, working and praying for migrants and refugees</w:t>
      </w:r>
    </w:p>
    <w:p w:rsidR="00A70166" w:rsidRDefault="00F414C8" w:rsidP="00A70166">
      <w:pPr>
        <w:rPr>
          <w:color w:val="222222"/>
        </w:rPr>
      </w:pPr>
      <w:r>
        <w:rPr>
          <w:color w:val="222222"/>
          <w:shd w:val="clear" w:color="auto" w:fill="FFFFFF"/>
        </w:rPr>
        <w:t>W</w:t>
      </w:r>
      <w:r w:rsidR="00A70166">
        <w:rPr>
          <w:color w:val="222222"/>
          <w:shd w:val="clear" w:color="auto" w:fill="FFFFFF"/>
        </w:rPr>
        <w:t xml:space="preserve">e remember, pray for, and commit to working to change the horrible reality of many in </w:t>
      </w:r>
      <w:bookmarkStart w:id="0" w:name="_GoBack"/>
      <w:bookmarkEnd w:id="0"/>
      <w:r w:rsidR="00A70166">
        <w:rPr>
          <w:color w:val="222222"/>
          <w:shd w:val="clear" w:color="auto" w:fill="FFFFFF"/>
        </w:rPr>
        <w:t>‘our own backyard’. We acknowledge and give thanks for the many parish communities across the state, along with those working within our Catholic </w:t>
      </w:r>
      <w:r w:rsidR="00A70166">
        <w:rPr>
          <w:shd w:val="clear" w:color="auto" w:fill="FFFFFF"/>
        </w:rPr>
        <w:t>s</w:t>
      </w:r>
      <w:r w:rsidR="00A70166">
        <w:rPr>
          <w:color w:val="222222"/>
          <w:shd w:val="clear" w:color="auto" w:fill="FFFFFF"/>
        </w:rPr>
        <w:t>ocial </w:t>
      </w:r>
      <w:r w:rsidR="00A70166">
        <w:rPr>
          <w:shd w:val="clear" w:color="auto" w:fill="FFFFFF"/>
        </w:rPr>
        <w:t>s</w:t>
      </w:r>
      <w:r w:rsidR="00A70166">
        <w:rPr>
          <w:color w:val="222222"/>
          <w:shd w:val="clear" w:color="auto" w:fill="FFFFFF"/>
        </w:rPr>
        <w:t xml:space="preserve">ervices </w:t>
      </w:r>
      <w:r w:rsidR="00A70166">
        <w:rPr>
          <w:shd w:val="clear" w:color="auto" w:fill="FFFFFF"/>
        </w:rPr>
        <w:t xml:space="preserve">and other </w:t>
      </w:r>
      <w:r w:rsidR="00A70166">
        <w:rPr>
          <w:color w:val="222222"/>
          <w:shd w:val="clear" w:color="auto" w:fill="FFFFFF"/>
        </w:rPr>
        <w:t>organisations</w:t>
      </w:r>
      <w:r w:rsidR="00A70166">
        <w:rPr>
          <w:shd w:val="clear" w:color="auto" w:fill="FFFFFF"/>
        </w:rPr>
        <w:t xml:space="preserve"> and community groups</w:t>
      </w:r>
      <w:r w:rsidR="00A70166">
        <w:rPr>
          <w:color w:val="222222"/>
          <w:shd w:val="clear" w:color="auto" w:fill="FFFFFF"/>
        </w:rPr>
        <w:t>, who are making considerable efforts to assist people seeking asylum, refugees, and other migrants who hold temporary visas—many remain in harsh circumstances in detention centres, and the majority of the </w:t>
      </w:r>
      <w:hyperlink r:id="rId12" w:history="1">
        <w:r w:rsidR="00A70166">
          <w:rPr>
            <w:rStyle w:val="Hyperlink"/>
            <w:color w:val="000000"/>
            <w:bdr w:val="none" w:sz="0" w:space="0" w:color="auto" w:frame="1"/>
            <w:shd w:val="clear" w:color="auto" w:fill="FFFFFF"/>
          </w:rPr>
          <w:t>115,000</w:t>
        </w:r>
      </w:hyperlink>
      <w:r w:rsidR="00A70166">
        <w:rPr>
          <w:color w:val="222222"/>
          <w:shd w:val="clear" w:color="auto" w:fill="FFFFFF"/>
        </w:rPr>
        <w:t> living in the Australian community have been deemed ineligible for any federal government support payments during COVID-19, making many at risk of homelessness and despair. In his message for World Day for Migrants and Refugees, Pope Francis tells us, "You have to know in order to un</w:t>
      </w:r>
      <w:r>
        <w:rPr>
          <w:color w:val="222222"/>
          <w:shd w:val="clear" w:color="auto" w:fill="FFFFFF"/>
        </w:rPr>
        <w:t xml:space="preserve">derstand". </w:t>
      </w:r>
      <w:r w:rsidR="00A70166">
        <w:rPr>
          <w:color w:val="222222"/>
          <w:shd w:val="clear" w:color="auto" w:fill="FFFFFF"/>
        </w:rPr>
        <w:t>Only when different elements of the community work together — </w:t>
      </w:r>
      <w:r w:rsidR="00A70166">
        <w:rPr>
          <w:color w:val="222222"/>
        </w:rPr>
        <w:t>individuals, parishes, schools, universities and organisations — can we effectively advocate for systemic change and provide for people’s immediate necessities</w:t>
      </w:r>
      <w:r w:rsidR="00A70166">
        <w:t xml:space="preserve"> and other spiritual and social needs</w:t>
      </w:r>
      <w:r>
        <w:rPr>
          <w:color w:val="222222"/>
        </w:rPr>
        <w:t>.</w:t>
      </w:r>
    </w:p>
    <w:p w:rsidR="000223C4" w:rsidRDefault="000223C4" w:rsidP="00A70166"/>
    <w:p w:rsidR="00A70166" w:rsidRDefault="00A70166" w:rsidP="00A70166"/>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A70166" w:rsidRDefault="00A70166" w:rsidP="00381C59">
      <w:pPr>
        <w:widowControl w:val="0"/>
        <w:tabs>
          <w:tab w:val="left" w:pos="2160"/>
          <w:tab w:val="left" w:pos="4500"/>
        </w:tabs>
        <w:ind w:right="-29"/>
        <w:jc w:val="both"/>
        <w:rPr>
          <w:rFonts w:ascii="Ariel" w:hAnsi="Ariel"/>
          <w:b/>
          <w:bCs/>
          <w:sz w:val="24"/>
          <w:szCs w:val="24"/>
        </w:rPr>
      </w:pPr>
    </w:p>
    <w:p w:rsidR="00D86BEC" w:rsidRDefault="00D86BEC" w:rsidP="00BC7283">
      <w:pPr>
        <w:rPr>
          <w:rFonts w:ascii="Ariel" w:hAnsi="Ariel"/>
          <w:b/>
          <w:bCs/>
          <w:sz w:val="24"/>
          <w:szCs w:val="24"/>
        </w:rPr>
      </w:pPr>
    </w:p>
    <w:p w:rsidR="00D86BEC" w:rsidRDefault="00D86BEC" w:rsidP="00BC7283">
      <w:pPr>
        <w:rPr>
          <w:rFonts w:ascii="Ariel" w:hAnsi="Ariel"/>
          <w:b/>
          <w:bCs/>
          <w:sz w:val="24"/>
          <w:szCs w:val="24"/>
        </w:rPr>
      </w:pPr>
    </w:p>
    <w:p w:rsidR="005B4C2A" w:rsidRDefault="005B4C2A" w:rsidP="00BC7283">
      <w:pPr>
        <w:rPr>
          <w:noProof/>
          <w:lang w:val="en-US" w:eastAsia="en-US"/>
        </w:rPr>
      </w:pPr>
    </w:p>
    <w:p w:rsidR="00B70D3E" w:rsidRDefault="00B70D3E" w:rsidP="005B4C2A">
      <w:pPr>
        <w:autoSpaceDE w:val="0"/>
        <w:autoSpaceDN w:val="0"/>
        <w:adjustRightInd w:val="0"/>
      </w:pPr>
    </w:p>
    <w:p w:rsidR="00E13824" w:rsidRPr="007715C6" w:rsidRDefault="00E13824" w:rsidP="007715C6">
      <w:pPr>
        <w:widowControl w:val="0"/>
        <w:tabs>
          <w:tab w:val="left" w:pos="2160"/>
          <w:tab w:val="left" w:pos="4500"/>
        </w:tabs>
        <w:ind w:right="-29"/>
        <w:jc w:val="both"/>
        <w:rPr>
          <w:rFonts w:ascii="Ariel" w:hAnsi="Ariel"/>
          <w:b/>
          <w:bCs/>
          <w:sz w:val="24"/>
          <w:szCs w:val="24"/>
        </w:rPr>
      </w:pPr>
    </w:p>
    <w:p w:rsidR="006F1E5E" w:rsidRDefault="006F1E5E" w:rsidP="006F1E5E">
      <w:pPr>
        <w:rPr>
          <w:rFonts w:eastAsiaTheme="minorHAnsi"/>
        </w:rPr>
      </w:pPr>
      <w:r w:rsidRPr="00E248B3">
        <w:rPr>
          <w:rFonts w:eastAsiaTheme="minorHAnsi"/>
        </w:rPr>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98" w:rsidRDefault="00AE6D98" w:rsidP="00055658">
      <w:r>
        <w:separator/>
      </w:r>
    </w:p>
  </w:endnote>
  <w:endnote w:type="continuationSeparator" w:id="0">
    <w:p w:rsidR="00AE6D98" w:rsidRDefault="00AE6D9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98" w:rsidRDefault="00AE6D98" w:rsidP="00055658">
      <w:r>
        <w:separator/>
      </w:r>
    </w:p>
  </w:footnote>
  <w:footnote w:type="continuationSeparator" w:id="0">
    <w:p w:rsidR="00AE6D98" w:rsidRDefault="00AE6D9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60A"/>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66"/>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DFB"/>
    <w:rsid w:val="00F07E7E"/>
    <w:rsid w:val="00F102B9"/>
    <w:rsid w:val="00F10AC5"/>
    <w:rsid w:val="00F10AEA"/>
    <w:rsid w:val="00F11138"/>
    <w:rsid w:val="00F11C3F"/>
    <w:rsid w:val="00F11CB4"/>
    <w:rsid w:val="00F126A5"/>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981D6"/>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imonsparis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ugeecouncil.org.au/wp-content/uploads/2020/07/JvKooy-Cost-analysis-briefing-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org.au/heidelbergwest" TargetMode="External"/><Relationship Id="rId5" Type="http://schemas.openxmlformats.org/officeDocument/2006/relationships/webSettings" Target="webSettings.xml"/><Relationship Id="rId10" Type="http://schemas.openxmlformats.org/officeDocument/2006/relationships/hyperlink" Target="https://zoom.us/j/93828665195?pwd=cGpXVzBKRjJaV1o2d01LbHV2MHJzdz09" TargetMode="External"/><Relationship Id="rId4" Type="http://schemas.openxmlformats.org/officeDocument/2006/relationships/settings" Target="settings.xml"/><Relationship Id="rId9" Type="http://schemas.openxmlformats.org/officeDocument/2006/relationships/hyperlink" Target="http://www.geelongdeanary.cam.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1099-378E-4510-94CB-F8A78A9B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7691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13</cp:revision>
  <cp:lastPrinted>2020-09-25T02:09:00Z</cp:lastPrinted>
  <dcterms:created xsi:type="dcterms:W3CDTF">2020-09-25T00:47:00Z</dcterms:created>
  <dcterms:modified xsi:type="dcterms:W3CDTF">2020-09-25T02:29:00Z</dcterms:modified>
</cp:coreProperties>
</file>